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34A" w:rsidRDefault="00DA62CE" w:rsidP="00DA62CE">
      <w:pPr>
        <w:jc w:val="center"/>
        <w:rPr>
          <w:sz w:val="72"/>
          <w:szCs w:val="72"/>
        </w:rPr>
      </w:pPr>
      <w:r w:rsidRPr="00DA62CE">
        <w:rPr>
          <w:sz w:val="72"/>
          <w:szCs w:val="72"/>
        </w:rPr>
        <w:t>Genotype calling</w:t>
      </w:r>
    </w:p>
    <w:p w:rsidR="00DA62CE" w:rsidRPr="00DA62CE" w:rsidRDefault="00DA62CE" w:rsidP="00DA62CE">
      <w:pPr>
        <w:spacing w:line="240" w:lineRule="auto"/>
        <w:rPr>
          <w:sz w:val="24"/>
          <w:szCs w:val="24"/>
        </w:rPr>
      </w:pPr>
      <w:r w:rsidRPr="00DA62CE">
        <w:rPr>
          <w:sz w:val="24"/>
          <w:szCs w:val="24"/>
        </w:rPr>
        <w:t xml:space="preserve">QC document uploaded to the </w:t>
      </w:r>
      <w:proofErr w:type="spellStart"/>
      <w:r w:rsidRPr="00DA62CE">
        <w:rPr>
          <w:sz w:val="24"/>
          <w:szCs w:val="24"/>
        </w:rPr>
        <w:t>Oncoarray</w:t>
      </w:r>
      <w:proofErr w:type="spellEnd"/>
      <w:r w:rsidRPr="00DA62CE">
        <w:rPr>
          <w:sz w:val="24"/>
          <w:szCs w:val="24"/>
        </w:rPr>
        <w:t xml:space="preserve"> Google Groups Page</w:t>
      </w:r>
    </w:p>
    <w:p w:rsidR="00DA62CE" w:rsidRPr="00DA62CE" w:rsidRDefault="00DA62CE" w:rsidP="00DA62CE">
      <w:pPr>
        <w:spacing w:line="240" w:lineRule="auto"/>
        <w:rPr>
          <w:sz w:val="24"/>
          <w:szCs w:val="24"/>
        </w:rPr>
      </w:pPr>
      <w:r w:rsidRPr="00DA62CE">
        <w:rPr>
          <w:sz w:val="24"/>
          <w:szCs w:val="24"/>
        </w:rPr>
        <w:tab/>
      </w:r>
      <w:hyperlink r:id="rId6" w:history="1">
        <w:r w:rsidRPr="00DA62CE">
          <w:rPr>
            <w:rStyle w:val="Hyperlink"/>
            <w:sz w:val="24"/>
            <w:szCs w:val="24"/>
          </w:rPr>
          <w:t>https://groups.google.com/forum/#!topic/oncoarry/</w:t>
        </w:r>
      </w:hyperlink>
    </w:p>
    <w:p w:rsidR="00DA62CE" w:rsidRPr="00DA62CE" w:rsidRDefault="00DA62CE" w:rsidP="00DA62CE">
      <w:pPr>
        <w:spacing w:line="240" w:lineRule="auto"/>
        <w:rPr>
          <w:sz w:val="24"/>
          <w:szCs w:val="24"/>
        </w:rPr>
      </w:pPr>
      <w:r w:rsidRPr="00DA62CE">
        <w:rPr>
          <w:sz w:val="24"/>
          <w:szCs w:val="24"/>
        </w:rPr>
        <w:t xml:space="preserve">Also available through the </w:t>
      </w:r>
      <w:proofErr w:type="spellStart"/>
      <w:r w:rsidRPr="00DA62CE">
        <w:rPr>
          <w:sz w:val="24"/>
          <w:szCs w:val="24"/>
        </w:rPr>
        <w:t>Oncoarray</w:t>
      </w:r>
      <w:proofErr w:type="spellEnd"/>
      <w:r w:rsidRPr="00DA62CE">
        <w:rPr>
          <w:sz w:val="24"/>
          <w:szCs w:val="24"/>
        </w:rPr>
        <w:t xml:space="preserve"> Wiki:</w:t>
      </w:r>
    </w:p>
    <w:p w:rsidR="00DA62CE" w:rsidRPr="00DA62CE" w:rsidRDefault="00DA62CE" w:rsidP="00DA62CE">
      <w:pPr>
        <w:spacing w:line="240" w:lineRule="auto"/>
        <w:rPr>
          <w:sz w:val="24"/>
          <w:szCs w:val="24"/>
        </w:rPr>
      </w:pPr>
      <w:hyperlink r:id="rId7" w:history="1">
        <w:r w:rsidRPr="00DA62CE">
          <w:rPr>
            <w:rStyle w:val="Hyperlink"/>
            <w:sz w:val="24"/>
            <w:szCs w:val="24"/>
          </w:rPr>
          <w:t>http://consortia.ccge.medschl.cam.ac.uk/oncoarray/</w:t>
        </w:r>
      </w:hyperlink>
    </w:p>
    <w:p w:rsidR="00DA62CE" w:rsidRPr="00DA62CE" w:rsidRDefault="00DA62CE" w:rsidP="00DA62CE">
      <w:pPr>
        <w:spacing w:line="240" w:lineRule="auto"/>
        <w:rPr>
          <w:sz w:val="24"/>
          <w:szCs w:val="24"/>
        </w:rPr>
      </w:pPr>
      <w:r w:rsidRPr="00DA62CE">
        <w:rPr>
          <w:sz w:val="24"/>
          <w:szCs w:val="24"/>
        </w:rPr>
        <w:tab/>
        <w:t xml:space="preserve">Logon is </w:t>
      </w:r>
      <w:proofErr w:type="spellStart"/>
      <w:r w:rsidRPr="00DA62CE">
        <w:rPr>
          <w:sz w:val="24"/>
          <w:szCs w:val="24"/>
        </w:rPr>
        <w:t>onco</w:t>
      </w:r>
      <w:proofErr w:type="spellEnd"/>
      <w:r w:rsidRPr="00DA62CE">
        <w:rPr>
          <w:sz w:val="24"/>
          <w:szCs w:val="24"/>
        </w:rPr>
        <w:t xml:space="preserve">, password </w:t>
      </w:r>
      <w:proofErr w:type="spellStart"/>
      <w:r w:rsidRPr="00DA62CE">
        <w:rPr>
          <w:sz w:val="24"/>
          <w:szCs w:val="24"/>
        </w:rPr>
        <w:t>gameon</w:t>
      </w:r>
      <w:proofErr w:type="spellEnd"/>
    </w:p>
    <w:p w:rsidR="00000000" w:rsidRPr="00DA62CE" w:rsidRDefault="00DA62CE" w:rsidP="00DA62C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A62CE">
        <w:rPr>
          <w:sz w:val="24"/>
          <w:szCs w:val="24"/>
          <w:lang w:val="en-GB"/>
        </w:rPr>
        <w:t xml:space="preserve">Revised cluster file generated by </w:t>
      </w:r>
      <w:r w:rsidRPr="00DA62CE">
        <w:rPr>
          <w:sz w:val="24"/>
          <w:szCs w:val="24"/>
          <w:lang w:val="en-GB"/>
        </w:rPr>
        <w:t xml:space="preserve">Joe Dennis, including all manual recalls.  Will place on the </w:t>
      </w:r>
      <w:proofErr w:type="spellStart"/>
      <w:r w:rsidRPr="00DA62CE">
        <w:rPr>
          <w:sz w:val="24"/>
          <w:szCs w:val="24"/>
          <w:lang w:val="en-GB"/>
        </w:rPr>
        <w:t>OncoArray</w:t>
      </w:r>
      <w:proofErr w:type="spellEnd"/>
      <w:r w:rsidRPr="00DA62CE">
        <w:rPr>
          <w:sz w:val="24"/>
          <w:szCs w:val="24"/>
          <w:lang w:val="en-GB"/>
        </w:rPr>
        <w:t xml:space="preserve"> </w:t>
      </w:r>
      <w:proofErr w:type="spellStart"/>
      <w:r w:rsidRPr="00DA62CE">
        <w:rPr>
          <w:sz w:val="24"/>
          <w:szCs w:val="24"/>
          <w:lang w:val="en-GB"/>
        </w:rPr>
        <w:t>Sharepoint</w:t>
      </w:r>
      <w:proofErr w:type="spellEnd"/>
      <w:r w:rsidRPr="00DA62CE">
        <w:rPr>
          <w:sz w:val="24"/>
          <w:szCs w:val="24"/>
          <w:lang w:val="en-GB"/>
        </w:rPr>
        <w:t xml:space="preserve"> website.  The link to the cluster procedure for 3981 SNPs that have been manually reviewed is at the following location.</w:t>
      </w:r>
    </w:p>
    <w:p w:rsidR="00000000" w:rsidRPr="00DA62CE" w:rsidRDefault="00DA62CE" w:rsidP="00DA62C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hyperlink r:id="rId8" w:history="1">
        <w:r w:rsidRPr="00DA62CE">
          <w:rPr>
            <w:rStyle w:val="Hyperlink"/>
            <w:sz w:val="24"/>
            <w:szCs w:val="24"/>
          </w:rPr>
          <w:t>http://blofeld.srl.cam.ac.uk/cgi-bin/fd.pl?</w:t>
        </w:r>
        <w:r w:rsidRPr="00DA62CE">
          <w:rPr>
            <w:rStyle w:val="Hyperlink"/>
            <w:sz w:val="24"/>
            <w:szCs w:val="24"/>
          </w:rPr>
          <w:t>u=lyxia@usc.edu&amp;p=amgm667be8&amp;f=onco_v2c.zip&amp;submit=1</w:t>
        </w:r>
      </w:hyperlink>
      <w:bookmarkStart w:id="0" w:name="_GoBack"/>
      <w:bookmarkEnd w:id="0"/>
    </w:p>
    <w:p w:rsidR="00000000" w:rsidRPr="00DA62CE" w:rsidRDefault="00DA62CE" w:rsidP="00DA62C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A62CE">
        <w:rPr>
          <w:sz w:val="24"/>
          <w:szCs w:val="24"/>
          <w:lang w:val="en-GB"/>
        </w:rPr>
        <w:t>~30,000 SNPs flagged as fail –leaving in </w:t>
      </w:r>
    </w:p>
    <w:p w:rsidR="00000000" w:rsidRPr="00DA62CE" w:rsidRDefault="00DA62CE" w:rsidP="00DA62C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A62CE">
        <w:rPr>
          <w:sz w:val="24"/>
          <w:szCs w:val="24"/>
        </w:rPr>
        <w:t xml:space="preserve">Cluster plots available at Dartmouth: </w:t>
      </w:r>
    </w:p>
    <w:p w:rsidR="00000000" w:rsidRPr="00DA62CE" w:rsidRDefault="00DA62CE" w:rsidP="00DA62C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hyperlink r:id="rId9" w:history="1">
        <w:r w:rsidRPr="00DA62CE">
          <w:rPr>
            <w:rStyle w:val="Hyperlink"/>
            <w:sz w:val="24"/>
            <w:szCs w:val="24"/>
          </w:rPr>
          <w:t>http://</w:t>
        </w:r>
      </w:hyperlink>
      <w:hyperlink r:id="rId10" w:history="1">
        <w:r w:rsidRPr="00DA62CE">
          <w:rPr>
            <w:rStyle w:val="Hyperlink"/>
            <w:sz w:val="24"/>
            <w:szCs w:val="24"/>
          </w:rPr>
          <w:t>oncoarray.dartmouth.edu</w:t>
        </w:r>
      </w:hyperlink>
    </w:p>
    <w:p w:rsidR="00000000" w:rsidRPr="00DA62CE" w:rsidRDefault="00DA62CE" w:rsidP="00DA62CE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DA62CE">
        <w:rPr>
          <w:sz w:val="24"/>
          <w:szCs w:val="24"/>
        </w:rPr>
        <w:t>Search tool for pulling up individual cluster plots</w:t>
      </w:r>
    </w:p>
    <w:p w:rsidR="00DA62CE" w:rsidRPr="00DA62CE" w:rsidRDefault="00DA62CE" w:rsidP="00DA62CE">
      <w:pPr>
        <w:jc w:val="center"/>
        <w:rPr>
          <w:sz w:val="24"/>
          <w:szCs w:val="24"/>
        </w:rPr>
      </w:pPr>
    </w:p>
    <w:p w:rsidR="00DA62CE" w:rsidRPr="00DA62CE" w:rsidRDefault="00DA62CE" w:rsidP="00DA62CE">
      <w:pPr>
        <w:jc w:val="center"/>
        <w:rPr>
          <w:sz w:val="72"/>
          <w:szCs w:val="72"/>
        </w:rPr>
      </w:pPr>
    </w:p>
    <w:sectPr w:rsidR="00DA62CE" w:rsidRPr="00DA62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913E58"/>
    <w:multiLevelType w:val="hybridMultilevel"/>
    <w:tmpl w:val="E5D6F7F6"/>
    <w:lvl w:ilvl="0" w:tplc="203E3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200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429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600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541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92F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60F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5EA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327E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2CE"/>
    <w:rsid w:val="005C434A"/>
    <w:rsid w:val="00DA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2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62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7101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500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45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343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48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3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225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53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3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4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ofeld.srl.cam.ac.uk/cgi-bin/fd.pl?u=lyxia@usc.edu&amp;p=amgm667be8&amp;f=onco_v2c.zip&amp;submit=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nsortia.ccge.medschl.cam.ac.uk/oncoarra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oups.google.com/forum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ncoarray.dartmouth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ncoarray.dartmouth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Dinulos</dc:creator>
  <cp:lastModifiedBy>James Dinulos</cp:lastModifiedBy>
  <cp:revision>1</cp:revision>
  <dcterms:created xsi:type="dcterms:W3CDTF">2015-07-22T18:29:00Z</dcterms:created>
  <dcterms:modified xsi:type="dcterms:W3CDTF">2015-07-22T18:31:00Z</dcterms:modified>
</cp:coreProperties>
</file>